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Company Agreement Ricochet Theatre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00" w:line="276" w:lineRule="auto"/>
        <w:rPr/>
      </w:pPr>
      <w:r w:rsidDel="00000000" w:rsidR="00000000" w:rsidRPr="00000000">
        <w:rPr>
          <w:rtl w:val="0"/>
        </w:rPr>
        <w:t xml:space="preserve">We agree to use and respect each other’s pronouns</w:t>
      </w:r>
    </w:p>
    <w:p w:rsidR="00000000" w:rsidDel="00000000" w:rsidP="00000000" w:rsidRDefault="00000000" w:rsidRPr="00000000" w14:paraId="00000004">
      <w:pPr>
        <w:spacing w:after="200" w:line="276" w:lineRule="auto"/>
        <w:rPr/>
      </w:pPr>
      <w:r w:rsidDel="00000000" w:rsidR="00000000" w:rsidRPr="00000000">
        <w:rPr>
          <w:rtl w:val="0"/>
        </w:rPr>
        <w:t xml:space="preserve">We agree that racism, ableism, shadism, classism, fatphobia, transphobia, homophobia and any other form of prejudice based on marginalised identity are are not tolerated</w:t>
      </w:r>
    </w:p>
    <w:p w:rsidR="00000000" w:rsidDel="00000000" w:rsidP="00000000" w:rsidRDefault="00000000" w:rsidRPr="00000000" w14:paraId="00000005">
      <w:pPr>
        <w:spacing w:after="200" w:line="276" w:lineRule="auto"/>
        <w:rPr/>
      </w:pPr>
      <w:r w:rsidDel="00000000" w:rsidR="00000000" w:rsidRPr="00000000">
        <w:rPr>
          <w:rtl w:val="0"/>
        </w:rPr>
        <w:t xml:space="preserve">We agree to recognise that we are all humans first, and agree to practise flexibility, transparency and understanding in order to accommodate each other accordingly through check-ins at beginning of sessions and duty of care</w:t>
      </w:r>
    </w:p>
    <w:p w:rsidR="00000000" w:rsidDel="00000000" w:rsidP="00000000" w:rsidRDefault="00000000" w:rsidRPr="00000000" w14:paraId="00000006">
      <w:pPr>
        <w:spacing w:after="200" w:line="276" w:lineRule="auto"/>
        <w:rPr/>
      </w:pPr>
      <w:r w:rsidDel="00000000" w:rsidR="00000000" w:rsidRPr="00000000">
        <w:rPr>
          <w:rtl w:val="0"/>
        </w:rPr>
        <w:t xml:space="preserve">We agree to bring an intersectional awareness to conversations surrounding race, queerness, ability and any other marginalised social issuethat arises, and recognise the unique perspectives and limitations we each have to enter and/or lead those conversations</w:t>
      </w:r>
    </w:p>
    <w:p w:rsidR="00000000" w:rsidDel="00000000" w:rsidP="00000000" w:rsidRDefault="00000000" w:rsidRPr="00000000" w14:paraId="00000007">
      <w:pPr>
        <w:spacing w:after="200" w:line="276" w:lineRule="auto"/>
        <w:rPr/>
      </w:pPr>
      <w:r w:rsidDel="00000000" w:rsidR="00000000" w:rsidRPr="00000000">
        <w:rPr>
          <w:rtl w:val="0"/>
        </w:rPr>
        <w:t xml:space="preserve">We agree not to make assumption and instead to promote active communication and clarification</w:t>
      </w:r>
    </w:p>
    <w:p w:rsidR="00000000" w:rsidDel="00000000" w:rsidP="00000000" w:rsidRDefault="00000000" w:rsidRPr="00000000" w14:paraId="00000008">
      <w:pPr>
        <w:spacing w:after="200" w:line="276" w:lineRule="auto"/>
        <w:rPr/>
      </w:pPr>
      <w:r w:rsidDel="00000000" w:rsidR="00000000" w:rsidRPr="00000000">
        <w:rPr>
          <w:rtl w:val="0"/>
        </w:rPr>
        <w:t xml:space="preserve">We agree to value and respect each other’s strengths, weaknesses and contributions</w:t>
      </w:r>
    </w:p>
    <w:p w:rsidR="00000000" w:rsidDel="00000000" w:rsidP="00000000" w:rsidRDefault="00000000" w:rsidRPr="00000000" w14:paraId="00000009">
      <w:pPr>
        <w:spacing w:after="200" w:line="276" w:lineRule="auto"/>
        <w:rPr/>
      </w:pPr>
      <w:r w:rsidDel="00000000" w:rsidR="00000000" w:rsidRPr="00000000">
        <w:rPr>
          <w:rtl w:val="0"/>
        </w:rPr>
        <w:t xml:space="preserve">We agree to hold each other accountable with a sense of compassion, and graciously accept any opportunity to listen, learn and grow</w:t>
      </w:r>
    </w:p>
    <w:p w:rsidR="00000000" w:rsidDel="00000000" w:rsidP="00000000" w:rsidRDefault="00000000" w:rsidRPr="00000000" w14:paraId="0000000A">
      <w:pPr>
        <w:spacing w:after="200" w:line="276" w:lineRule="auto"/>
        <w:rPr/>
      </w:pPr>
      <w:r w:rsidDel="00000000" w:rsidR="00000000" w:rsidRPr="00000000">
        <w:rPr>
          <w:rtl w:val="0"/>
        </w:rPr>
        <w:t xml:space="preserve">We agree to embrace failure as an opportunity for growth, as humans and in our work</w:t>
      </w:r>
    </w:p>
    <w:p w:rsidR="00000000" w:rsidDel="00000000" w:rsidP="00000000" w:rsidRDefault="00000000" w:rsidRPr="00000000" w14:paraId="0000000B">
      <w:pPr>
        <w:spacing w:after="200" w:line="276" w:lineRule="auto"/>
        <w:rPr/>
      </w:pPr>
      <w:r w:rsidDel="00000000" w:rsidR="00000000" w:rsidRPr="00000000">
        <w:rPr>
          <w:rtl w:val="0"/>
        </w:rPr>
        <w:t xml:space="preserve">We agree to establish clear boundaries between work and rest</w:t>
      </w:r>
    </w:p>
    <w:p w:rsidR="00000000" w:rsidDel="00000000" w:rsidP="00000000" w:rsidRDefault="00000000" w:rsidRPr="00000000" w14:paraId="0000000C">
      <w:pPr>
        <w:spacing w:after="200" w:line="276" w:lineRule="auto"/>
        <w:rPr/>
      </w:pPr>
      <w:r w:rsidDel="00000000" w:rsidR="00000000" w:rsidRPr="00000000">
        <w:rPr>
          <w:rtl w:val="0"/>
        </w:rPr>
        <w:t xml:space="preserve">We agree to uphold a culture of consent through our established and developing intimacy practices</w:t>
      </w:r>
    </w:p>
    <w:p w:rsidR="00000000" w:rsidDel="00000000" w:rsidP="00000000" w:rsidRDefault="00000000" w:rsidRPr="00000000" w14:paraId="0000000D">
      <w:pPr>
        <w:spacing w:after="200" w:line="276" w:lineRule="auto"/>
        <w:rPr/>
      </w:pPr>
      <w:r w:rsidDel="00000000" w:rsidR="00000000" w:rsidRPr="00000000">
        <w:rPr>
          <w:rtl w:val="0"/>
        </w:rPr>
        <w:t xml:space="preserve">We agree to facilitate empathetic and mutually respectful conflict resolution through the use of safe words and other established and developing methods</w:t>
      </w:r>
    </w:p>
    <w:p w:rsidR="00000000" w:rsidDel="00000000" w:rsidP="00000000" w:rsidRDefault="00000000" w:rsidRPr="00000000" w14:paraId="0000000E">
      <w:pPr>
        <w:spacing w:after="200" w:line="276" w:lineRule="auto"/>
        <w:rPr/>
      </w:pPr>
      <w:r w:rsidDel="00000000" w:rsidR="00000000" w:rsidRPr="00000000">
        <w:rPr>
          <w:rtl w:val="0"/>
        </w:rPr>
        <w:t xml:space="preserve">We agree to create and uphold a space that is fun, rewarding and where we can connect in a meaningful way</w:t>
      </w:r>
    </w:p>
    <w:p w:rsidR="00000000" w:rsidDel="00000000" w:rsidP="00000000" w:rsidRDefault="00000000" w:rsidRPr="00000000" w14:paraId="0000000F">
      <w:pPr>
        <w:spacing w:after="200" w:line="276" w:lineRule="auto"/>
        <w:rPr/>
      </w:pPr>
      <w:r w:rsidDel="00000000" w:rsidR="00000000" w:rsidRPr="00000000">
        <w:rPr>
          <w:rtl w:val="0"/>
        </w:rPr>
        <w:t xml:space="preserve">We agree to balance collaboration and decision. We acknowledge inevitable hierarchy while working to decentralise power and strive for balance</w:t>
      </w:r>
    </w:p>
    <w:p w:rsidR="00000000" w:rsidDel="00000000" w:rsidP="00000000" w:rsidRDefault="00000000" w:rsidRPr="00000000" w14:paraId="00000010">
      <w:pPr>
        <w:spacing w:after="200" w:line="276" w:lineRule="auto"/>
        <w:rPr/>
      </w:pPr>
      <w:r w:rsidDel="00000000" w:rsidR="00000000" w:rsidRPr="00000000">
        <w:rPr>
          <w:rtl w:val="0"/>
        </w:rPr>
        <w:t xml:space="preserve">We agree to be honest and open about our capacity for work, and understanding of others’ commitments outside of Ricochet</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